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C355" w14:textId="77777777" w:rsidR="003B4B73" w:rsidRPr="00330F35" w:rsidRDefault="003B4B73" w:rsidP="003B4B73">
      <w:pPr>
        <w:pStyle w:val="a3"/>
        <w:jc w:val="right"/>
        <w:rPr>
          <w:rStyle w:val="FontStyle65"/>
          <w:b/>
        </w:rPr>
      </w:pPr>
      <w:r w:rsidRPr="00330F35">
        <w:rPr>
          <w:rStyle w:val="FontStyle65"/>
          <w:b/>
        </w:rPr>
        <w:t>Приложение № 2</w:t>
      </w:r>
      <w:r>
        <w:rPr>
          <w:rStyle w:val="FontStyle65"/>
          <w:b/>
        </w:rPr>
        <w:t>6</w:t>
      </w:r>
    </w:p>
    <w:p w14:paraId="7C6D9FEB" w14:textId="77777777" w:rsidR="003B4B73" w:rsidRPr="006F21F1" w:rsidRDefault="003B4B73" w:rsidP="003B4B73">
      <w:pPr>
        <w:tabs>
          <w:tab w:val="left" w:pos="2805"/>
          <w:tab w:val="left" w:pos="2992"/>
        </w:tabs>
        <w:snapToGrid w:val="0"/>
        <w:jc w:val="right"/>
      </w:pPr>
      <w:r w:rsidRPr="006F21F1">
        <w:t>к Правилам предоставления микрозаймов</w:t>
      </w:r>
    </w:p>
    <w:p w14:paraId="149CE6F2" w14:textId="77777777" w:rsidR="003B4B73" w:rsidRPr="006F21F1" w:rsidRDefault="003B4B73" w:rsidP="003B4B73">
      <w:pPr>
        <w:tabs>
          <w:tab w:val="left" w:pos="2805"/>
          <w:tab w:val="left" w:pos="2992"/>
        </w:tabs>
        <w:snapToGrid w:val="0"/>
        <w:jc w:val="right"/>
        <w:rPr>
          <w:b/>
        </w:rPr>
      </w:pPr>
      <w:r w:rsidRPr="006F21F1">
        <w:t xml:space="preserve"> АНО «МКК Магаданской области»  </w:t>
      </w:r>
    </w:p>
    <w:p w14:paraId="62548D08" w14:textId="77777777" w:rsidR="003B4B73" w:rsidRDefault="003B4B73" w:rsidP="003B4B73">
      <w:pPr>
        <w:pStyle w:val="a3"/>
        <w:jc w:val="right"/>
        <w:rPr>
          <w:rStyle w:val="FontStyle65"/>
          <w:bCs/>
        </w:rPr>
      </w:pPr>
    </w:p>
    <w:p w14:paraId="60B351CF" w14:textId="77777777" w:rsidR="003B4B73" w:rsidRDefault="003B4B73" w:rsidP="003B4B73">
      <w:pPr>
        <w:pStyle w:val="a3"/>
        <w:jc w:val="right"/>
        <w:rPr>
          <w:rStyle w:val="FontStyle65"/>
          <w:bCs/>
        </w:rPr>
      </w:pPr>
    </w:p>
    <w:p w14:paraId="5A564D3C" w14:textId="77777777" w:rsidR="003B4B73" w:rsidRPr="00CA01FA" w:rsidRDefault="003B4B73" w:rsidP="003B4B73">
      <w:pPr>
        <w:suppressAutoHyphens w:val="0"/>
        <w:jc w:val="center"/>
        <w:rPr>
          <w:b/>
          <w:lang w:eastAsia="ru-RU"/>
        </w:rPr>
      </w:pPr>
      <w:r w:rsidRPr="00CA01FA">
        <w:rPr>
          <w:b/>
          <w:lang w:eastAsia="ru-RU"/>
        </w:rPr>
        <w:t>Требования к фотографированию предлагаемых в залог объектов и представлению дополнительной информации о них</w:t>
      </w:r>
    </w:p>
    <w:p w14:paraId="3BDDEB3C" w14:textId="77777777" w:rsidR="003B4B73" w:rsidRPr="00CA01FA" w:rsidRDefault="003B4B73" w:rsidP="003B4B73">
      <w:pPr>
        <w:suppressAutoHyphens w:val="0"/>
        <w:jc w:val="center"/>
        <w:rPr>
          <w:lang w:eastAsia="ru-RU"/>
        </w:rPr>
      </w:pPr>
    </w:p>
    <w:p w14:paraId="4B9640FA" w14:textId="77777777" w:rsidR="003B4B73" w:rsidRPr="00CA01FA" w:rsidRDefault="003B4B73" w:rsidP="003B4B73">
      <w:pPr>
        <w:suppressAutoHyphens w:val="0"/>
        <w:jc w:val="center"/>
        <w:rPr>
          <w:b/>
          <w:lang w:eastAsia="ru-RU"/>
        </w:rPr>
      </w:pPr>
      <w:r w:rsidRPr="00CA01FA">
        <w:rPr>
          <w:b/>
          <w:lang w:eastAsia="ru-RU"/>
        </w:rPr>
        <w:t>1. Общие требования</w:t>
      </w:r>
    </w:p>
    <w:p w14:paraId="5E478B0A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а) представляемые фото должны быть цветными, четкими, читаемыми, в хорошем разрешении;</w:t>
      </w:r>
    </w:p>
    <w:p w14:paraId="79ADDEC3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б) фото могут быть представлены в электронном виде, при этом Заявитель гарантирует получение полного доступа к ним со стороны А</w:t>
      </w:r>
      <w:r>
        <w:rPr>
          <w:lang w:eastAsia="ru-RU"/>
        </w:rPr>
        <w:t>Н</w:t>
      </w:r>
      <w:r w:rsidRPr="00CA01FA">
        <w:rPr>
          <w:lang w:eastAsia="ru-RU"/>
        </w:rPr>
        <w:t>О «Микро</w:t>
      </w:r>
      <w:r>
        <w:rPr>
          <w:lang w:eastAsia="ru-RU"/>
        </w:rPr>
        <w:t>кредитная компания Магаданской области</w:t>
      </w:r>
      <w:r w:rsidRPr="00CA01FA">
        <w:rPr>
          <w:lang w:eastAsia="ru-RU"/>
        </w:rPr>
        <w:t>»;</w:t>
      </w:r>
    </w:p>
    <w:p w14:paraId="1E47E0C5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в) фото должны быть актуальными, объективно отражать текущее состояние объекта оценки (давность – 1 месяц до момента подачи заявки) и включать тайм-код (цифровые данные о времени, записываемые совместно с изображением для их последующей синхронизации на отдельных носителях);</w:t>
      </w:r>
    </w:p>
    <w:p w14:paraId="468697D8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г) в случае если в залог предлагается объект, непоименованный в настоящем Приложении, А</w:t>
      </w:r>
      <w:r>
        <w:rPr>
          <w:lang w:eastAsia="ru-RU"/>
        </w:rPr>
        <w:t>Н</w:t>
      </w:r>
      <w:r w:rsidRPr="00CA01FA">
        <w:rPr>
          <w:lang w:eastAsia="ru-RU"/>
        </w:rPr>
        <w:t>О «М</w:t>
      </w:r>
      <w:r>
        <w:rPr>
          <w:lang w:eastAsia="ru-RU"/>
        </w:rPr>
        <w:t>КК Магаданской области»</w:t>
      </w:r>
      <w:r w:rsidRPr="00CA01FA">
        <w:rPr>
          <w:lang w:eastAsia="ru-RU"/>
        </w:rPr>
        <w:t xml:space="preserve"> оставляет за собой право запросить определенные фотографии данного объекта, а также дополнительную информацию о нем у Заявителя;</w:t>
      </w:r>
    </w:p>
    <w:p w14:paraId="347C0EBD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 xml:space="preserve">д) заявитель до момента принятия решения </w:t>
      </w:r>
      <w:r>
        <w:rPr>
          <w:lang w:eastAsia="ru-RU"/>
        </w:rPr>
        <w:t>Кредитным комитетом</w:t>
      </w:r>
      <w:r w:rsidRPr="00CA01FA">
        <w:rPr>
          <w:lang w:eastAsia="ru-RU"/>
        </w:rPr>
        <w:t xml:space="preserve"> по </w:t>
      </w:r>
      <w:r>
        <w:rPr>
          <w:lang w:eastAsia="ru-RU"/>
        </w:rPr>
        <w:t>пр</w:t>
      </w:r>
      <w:r w:rsidRPr="00CA01FA">
        <w:rPr>
          <w:lang w:eastAsia="ru-RU"/>
        </w:rPr>
        <w:t>едоставлению</w:t>
      </w:r>
      <w:r>
        <w:rPr>
          <w:lang w:eastAsia="ru-RU"/>
        </w:rPr>
        <w:t xml:space="preserve"> </w:t>
      </w:r>
      <w:r w:rsidRPr="00CA01FA">
        <w:rPr>
          <w:lang w:eastAsia="ru-RU"/>
        </w:rPr>
        <w:t>микрозаймов А</w:t>
      </w:r>
      <w:r>
        <w:rPr>
          <w:lang w:eastAsia="ru-RU"/>
        </w:rPr>
        <w:t>Н</w:t>
      </w:r>
      <w:r w:rsidRPr="00CA01FA">
        <w:rPr>
          <w:lang w:eastAsia="ru-RU"/>
        </w:rPr>
        <w:t>О «М</w:t>
      </w:r>
      <w:r>
        <w:rPr>
          <w:lang w:eastAsia="ru-RU"/>
        </w:rPr>
        <w:t xml:space="preserve">КК Магаданской области» </w:t>
      </w:r>
      <w:r w:rsidRPr="00CA01FA">
        <w:rPr>
          <w:lang w:eastAsia="ru-RU"/>
        </w:rPr>
        <w:t>вправе представить иные документы, пояснительные записки и фото в целях, позволяющих наиболее точно оценить предлагаемый в залог объект.</w:t>
      </w:r>
    </w:p>
    <w:p w14:paraId="164E3743" w14:textId="77777777" w:rsidR="003B4B73" w:rsidRPr="00CA01FA" w:rsidRDefault="003B4B73" w:rsidP="003B4B73">
      <w:pPr>
        <w:suppressAutoHyphens w:val="0"/>
        <w:ind w:firstLine="709"/>
        <w:rPr>
          <w:lang w:eastAsia="ru-RU"/>
        </w:rPr>
      </w:pPr>
    </w:p>
    <w:p w14:paraId="51AACD92" w14:textId="77777777" w:rsidR="003B4B73" w:rsidRPr="00CA01FA" w:rsidRDefault="003B4B73" w:rsidP="003B4B73">
      <w:pPr>
        <w:suppressAutoHyphens w:val="0"/>
        <w:ind w:firstLine="709"/>
        <w:jc w:val="center"/>
        <w:rPr>
          <w:b/>
          <w:lang w:eastAsia="ru-RU"/>
        </w:rPr>
      </w:pPr>
      <w:r w:rsidRPr="00CA01FA">
        <w:rPr>
          <w:b/>
          <w:lang w:eastAsia="ru-RU"/>
        </w:rPr>
        <w:t>2. Легковой автомобиль, спецтехника, дорожная техника</w:t>
      </w:r>
    </w:p>
    <w:p w14:paraId="209D37C7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а) не менее 4 фото снаружи (сзади, спереди, по бокам), включая фото с различимым регистрационным знаком;</w:t>
      </w:r>
    </w:p>
    <w:p w14:paraId="4A7189AF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 xml:space="preserve">б) не менее 3 </w:t>
      </w:r>
      <w:proofErr w:type="gramStart"/>
      <w:r w:rsidRPr="00CA01FA">
        <w:rPr>
          <w:lang w:eastAsia="ru-RU"/>
        </w:rPr>
        <w:t>фото</w:t>
      </w:r>
      <w:r>
        <w:rPr>
          <w:lang w:eastAsia="ru-RU"/>
        </w:rPr>
        <w:t xml:space="preserve"> </w:t>
      </w:r>
      <w:r w:rsidRPr="00CA01FA">
        <w:rPr>
          <w:lang w:eastAsia="ru-RU"/>
        </w:rPr>
        <w:t>салона</w:t>
      </w:r>
      <w:proofErr w:type="gramEnd"/>
      <w:r w:rsidRPr="00CA01FA">
        <w:rPr>
          <w:lang w:eastAsia="ru-RU"/>
        </w:rPr>
        <w:t>, включая фото приборной панели с различимым пробегом;</w:t>
      </w:r>
    </w:p>
    <w:p w14:paraId="00BBE7DA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 xml:space="preserve">в) фото </w:t>
      </w:r>
      <w:r w:rsidRPr="00CA01FA">
        <w:rPr>
          <w:lang w:val="en-US" w:eastAsia="ru-RU"/>
        </w:rPr>
        <w:t>VIN</w:t>
      </w:r>
      <w:r w:rsidRPr="00CA01FA">
        <w:rPr>
          <w:lang w:eastAsia="ru-RU"/>
        </w:rPr>
        <w:t xml:space="preserve"> кода (либо под стеклом, либо в проеме двери, либо под капотом);</w:t>
      </w:r>
    </w:p>
    <w:p w14:paraId="43BA518A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г) фото под капотом.</w:t>
      </w:r>
    </w:p>
    <w:p w14:paraId="5DD6EF94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Дополнительно необходимо описание автотранспортного средства в свободной форме (характеристики, которых нет в ПТС): тип КПП, материал салона, название комплектации, дополнительно установленное оборудование и иная информация, позволяющая наиболее точно оценить предлагаемый в залог объект.</w:t>
      </w:r>
    </w:p>
    <w:p w14:paraId="19B1DAE8" w14:textId="77777777" w:rsidR="003B4B73" w:rsidRPr="00CA01FA" w:rsidRDefault="003B4B73" w:rsidP="003B4B73">
      <w:pPr>
        <w:suppressAutoHyphens w:val="0"/>
        <w:ind w:firstLine="709"/>
        <w:rPr>
          <w:lang w:eastAsia="ru-RU"/>
        </w:rPr>
      </w:pPr>
    </w:p>
    <w:p w14:paraId="5727BD76" w14:textId="77777777" w:rsidR="003B4B73" w:rsidRPr="00CA01FA" w:rsidRDefault="003B4B73" w:rsidP="003B4B73">
      <w:pPr>
        <w:suppressAutoHyphens w:val="0"/>
        <w:ind w:firstLine="709"/>
        <w:jc w:val="center"/>
        <w:rPr>
          <w:b/>
          <w:lang w:eastAsia="ru-RU"/>
        </w:rPr>
      </w:pPr>
      <w:r w:rsidRPr="00CA01FA">
        <w:rPr>
          <w:b/>
          <w:lang w:eastAsia="ru-RU"/>
        </w:rPr>
        <w:t>3. Оборудование</w:t>
      </w:r>
    </w:p>
    <w:p w14:paraId="2A9C4723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Не менее 4 фото, включая фото шильдика с наименованием, маркой, заводским номером, годом выпуска, заводом изготовителем.</w:t>
      </w:r>
    </w:p>
    <w:p w14:paraId="4861D970" w14:textId="77777777" w:rsidR="003B4B73" w:rsidRPr="00CA01FA" w:rsidRDefault="003B4B73" w:rsidP="003B4B73">
      <w:pPr>
        <w:suppressAutoHyphens w:val="0"/>
        <w:ind w:firstLine="709"/>
        <w:rPr>
          <w:lang w:eastAsia="ru-RU"/>
        </w:rPr>
      </w:pPr>
    </w:p>
    <w:p w14:paraId="6CDF81B7" w14:textId="77777777" w:rsidR="003B4B73" w:rsidRPr="00CA01FA" w:rsidRDefault="003B4B73" w:rsidP="003B4B73">
      <w:pPr>
        <w:suppressAutoHyphens w:val="0"/>
        <w:ind w:firstLine="709"/>
        <w:jc w:val="center"/>
        <w:rPr>
          <w:b/>
          <w:lang w:eastAsia="ru-RU"/>
        </w:rPr>
      </w:pPr>
      <w:r w:rsidRPr="00CA01FA">
        <w:rPr>
          <w:b/>
          <w:lang w:eastAsia="ru-RU"/>
        </w:rPr>
        <w:t>4. Земельный участок</w:t>
      </w:r>
    </w:p>
    <w:p w14:paraId="55803620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 xml:space="preserve">а) не менее 3 </w:t>
      </w:r>
      <w:proofErr w:type="gramStart"/>
      <w:r w:rsidRPr="00CA01FA">
        <w:rPr>
          <w:lang w:eastAsia="ru-RU"/>
        </w:rPr>
        <w:t>фото панорамы</w:t>
      </w:r>
      <w:proofErr w:type="gramEnd"/>
      <w:r w:rsidRPr="00CA01FA">
        <w:rPr>
          <w:lang w:eastAsia="ru-RU"/>
        </w:rPr>
        <w:t xml:space="preserve"> участка и подъездных путей;</w:t>
      </w:r>
    </w:p>
    <w:p w14:paraId="32A95227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б) фото окружающих объектов (не менее 1 фото на каждый объект);</w:t>
      </w:r>
    </w:p>
    <w:p w14:paraId="24C1648E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в) фото объектов, располагающихся на участке (не менее 1 фото на каждый объект);</w:t>
      </w:r>
    </w:p>
    <w:p w14:paraId="2A3B72E1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г) фото, позволяющее определить привязку к адресу (содержать изображение таблички с адресом) (при наличии).</w:t>
      </w:r>
    </w:p>
    <w:p w14:paraId="45B2ECAB" w14:textId="77777777" w:rsidR="003B4B73" w:rsidRPr="00CA01FA" w:rsidRDefault="003B4B73" w:rsidP="003B4B73">
      <w:pPr>
        <w:suppressAutoHyphens w:val="0"/>
        <w:ind w:firstLine="709"/>
        <w:rPr>
          <w:lang w:eastAsia="ru-RU"/>
        </w:rPr>
      </w:pPr>
    </w:p>
    <w:p w14:paraId="7C2E282C" w14:textId="77777777" w:rsidR="003B4B73" w:rsidRPr="00CA01FA" w:rsidRDefault="003B4B73" w:rsidP="003B4B73">
      <w:pPr>
        <w:suppressAutoHyphens w:val="0"/>
        <w:ind w:firstLine="709"/>
        <w:jc w:val="center"/>
        <w:rPr>
          <w:b/>
          <w:lang w:eastAsia="ru-RU"/>
        </w:rPr>
      </w:pPr>
      <w:r w:rsidRPr="00CA01FA">
        <w:rPr>
          <w:b/>
          <w:lang w:eastAsia="ru-RU"/>
        </w:rPr>
        <w:t>5. Квартира, комната</w:t>
      </w:r>
    </w:p>
    <w:p w14:paraId="11C807D7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а) не менее 5 фото дома, окружения, подъезда, прилегающей дороги и территории;</w:t>
      </w:r>
    </w:p>
    <w:p w14:paraId="41E16D4A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б) фото внутренних помещений квартиры (не менее 1 фото, включая комнаты, кухню, коридор, санузлы, балкон или лоджию, кладовку и иные помещения с установленной в них мебелью и бытовой техникой).</w:t>
      </w:r>
    </w:p>
    <w:p w14:paraId="002A93D7" w14:textId="77777777" w:rsidR="003B4B73" w:rsidRPr="00CA01FA" w:rsidRDefault="003B4B73" w:rsidP="003B4B73">
      <w:pPr>
        <w:suppressAutoHyphens w:val="0"/>
        <w:ind w:firstLine="709"/>
        <w:rPr>
          <w:lang w:eastAsia="ru-RU"/>
        </w:rPr>
      </w:pPr>
    </w:p>
    <w:p w14:paraId="7C765E6B" w14:textId="77777777" w:rsidR="003B4B73" w:rsidRPr="00CA01FA" w:rsidRDefault="003B4B73" w:rsidP="003B4B73">
      <w:pPr>
        <w:suppressAutoHyphens w:val="0"/>
        <w:ind w:firstLine="709"/>
        <w:jc w:val="center"/>
        <w:rPr>
          <w:b/>
          <w:lang w:eastAsia="ru-RU"/>
        </w:rPr>
      </w:pPr>
      <w:r w:rsidRPr="00CA01FA">
        <w:rPr>
          <w:b/>
          <w:lang w:eastAsia="ru-RU"/>
        </w:rPr>
        <w:lastRenderedPageBreak/>
        <w:t>6. Отдельно стоящий жилой дом, дача, коттедж</w:t>
      </w:r>
    </w:p>
    <w:p w14:paraId="64111B5E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а) фото, указанные в разделе 4 (Земельный участок);</w:t>
      </w:r>
    </w:p>
    <w:p w14:paraId="7F53CDF8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б) фото здания со всех сторон;</w:t>
      </w:r>
    </w:p>
    <w:p w14:paraId="4D11A7B7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в) фото внутренних помещений здания (в соответствии с пунктом «б» раздела 5).</w:t>
      </w:r>
    </w:p>
    <w:p w14:paraId="395C04CD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г) фото, позволяющее определить привязку к адресу (содержать изображение таблички с адресом).</w:t>
      </w:r>
    </w:p>
    <w:p w14:paraId="1A3106D7" w14:textId="77777777" w:rsidR="003B4B73" w:rsidRPr="00CA01FA" w:rsidRDefault="003B4B73" w:rsidP="003B4B73">
      <w:pPr>
        <w:suppressAutoHyphens w:val="0"/>
        <w:ind w:firstLine="709"/>
        <w:rPr>
          <w:lang w:eastAsia="ru-RU"/>
        </w:rPr>
      </w:pPr>
    </w:p>
    <w:p w14:paraId="65E01BD4" w14:textId="77777777" w:rsidR="003B4B73" w:rsidRPr="00CA01FA" w:rsidRDefault="003B4B73" w:rsidP="003B4B73">
      <w:pPr>
        <w:suppressAutoHyphens w:val="0"/>
        <w:ind w:firstLine="709"/>
        <w:jc w:val="center"/>
        <w:rPr>
          <w:b/>
          <w:lang w:eastAsia="ru-RU"/>
        </w:rPr>
      </w:pPr>
      <w:r w:rsidRPr="00CA01FA">
        <w:rPr>
          <w:b/>
          <w:lang w:eastAsia="ru-RU"/>
        </w:rPr>
        <w:t>7. Нежилое помещение</w:t>
      </w:r>
    </w:p>
    <w:p w14:paraId="619876EB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а) не менее 5 фото «внешнего окружения» (включая фото фасада здания, входной группы, окружения, подъездных путей);</w:t>
      </w:r>
    </w:p>
    <w:p w14:paraId="31170C95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б) фото внутренних помещений (не менее 1 фото каждого помещения);</w:t>
      </w:r>
    </w:p>
    <w:p w14:paraId="5C4A8998" w14:textId="77777777" w:rsidR="003B4B73" w:rsidRPr="00CA01FA" w:rsidRDefault="003B4B73" w:rsidP="003B4B73">
      <w:pPr>
        <w:suppressAutoHyphens w:val="0"/>
        <w:ind w:firstLine="709"/>
        <w:rPr>
          <w:lang w:eastAsia="ru-RU"/>
        </w:rPr>
      </w:pPr>
    </w:p>
    <w:p w14:paraId="328D616A" w14:textId="77777777" w:rsidR="003B4B73" w:rsidRPr="00CA01FA" w:rsidRDefault="003B4B73" w:rsidP="003B4B73">
      <w:pPr>
        <w:suppressAutoHyphens w:val="0"/>
        <w:ind w:firstLine="709"/>
        <w:jc w:val="center"/>
        <w:rPr>
          <w:b/>
          <w:lang w:eastAsia="ru-RU"/>
        </w:rPr>
      </w:pPr>
      <w:r w:rsidRPr="00CA01FA">
        <w:rPr>
          <w:b/>
          <w:lang w:eastAsia="ru-RU"/>
        </w:rPr>
        <w:t>8. Отдельно стоящее здание, сооружение</w:t>
      </w:r>
    </w:p>
    <w:p w14:paraId="74DEE723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а) фото, указанные в разделе 4 (Земельный участок);</w:t>
      </w:r>
    </w:p>
    <w:p w14:paraId="26561C6F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б) фото здания со всех сторон;</w:t>
      </w:r>
    </w:p>
    <w:p w14:paraId="508D8565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в) фото внутренних помещений здания (не менее 1 фото каждого помещения).</w:t>
      </w:r>
    </w:p>
    <w:p w14:paraId="604360EF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г) фото, позволяющее определить привязку к адресу (содержать изображение таблички с адресом).</w:t>
      </w:r>
    </w:p>
    <w:p w14:paraId="13EAAA96" w14:textId="77777777" w:rsidR="003B4B73" w:rsidRPr="00CA01FA" w:rsidRDefault="003B4B73" w:rsidP="003B4B73">
      <w:pPr>
        <w:suppressAutoHyphens w:val="0"/>
        <w:ind w:firstLine="709"/>
        <w:rPr>
          <w:lang w:eastAsia="ru-RU"/>
        </w:rPr>
      </w:pPr>
    </w:p>
    <w:p w14:paraId="2C9EF657" w14:textId="77777777" w:rsidR="003B4B73" w:rsidRPr="00CA01FA" w:rsidRDefault="003B4B73" w:rsidP="003B4B73">
      <w:pPr>
        <w:suppressAutoHyphens w:val="0"/>
        <w:ind w:firstLine="709"/>
        <w:jc w:val="center"/>
        <w:rPr>
          <w:b/>
          <w:lang w:eastAsia="ru-RU"/>
        </w:rPr>
      </w:pPr>
      <w:r w:rsidRPr="00CA01FA">
        <w:rPr>
          <w:b/>
          <w:lang w:eastAsia="ru-RU"/>
        </w:rPr>
        <w:t>9. Гаражи, боксы, машиноместа</w:t>
      </w:r>
    </w:p>
    <w:p w14:paraId="695D23C5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а) фото сооружения со всех сторон;</w:t>
      </w:r>
    </w:p>
    <w:p w14:paraId="3532374D" w14:textId="77777777" w:rsidR="003B4B73" w:rsidRPr="00CA01FA" w:rsidRDefault="003B4B73" w:rsidP="003B4B73">
      <w:pPr>
        <w:suppressAutoHyphens w:val="0"/>
        <w:ind w:firstLine="709"/>
        <w:jc w:val="both"/>
        <w:rPr>
          <w:lang w:eastAsia="ru-RU"/>
        </w:rPr>
      </w:pPr>
      <w:r w:rsidRPr="00CA01FA">
        <w:rPr>
          <w:lang w:eastAsia="ru-RU"/>
        </w:rPr>
        <w:t>б) фото внутренних помещений сооружения (для машиноместа – с возможностью идентификации парковочного места);</w:t>
      </w:r>
    </w:p>
    <w:p w14:paraId="62804CAD" w14:textId="77777777" w:rsidR="003B4B73" w:rsidRPr="00CA01FA" w:rsidRDefault="003B4B73" w:rsidP="003B4B73">
      <w:pPr>
        <w:suppressAutoHyphens w:val="0"/>
        <w:ind w:firstLine="709"/>
        <w:rPr>
          <w:lang w:eastAsia="ru-RU"/>
        </w:rPr>
      </w:pPr>
      <w:r w:rsidRPr="00CA01FA">
        <w:rPr>
          <w:lang w:eastAsia="ru-RU"/>
        </w:rPr>
        <w:t>в) фото, позволяющее определить привязку к адресу (содержать изображение таблички с адресом).</w:t>
      </w:r>
    </w:p>
    <w:p w14:paraId="6F0A8287" w14:textId="77777777" w:rsidR="003B4B73" w:rsidRDefault="003B4B73" w:rsidP="003B4B73">
      <w:pPr>
        <w:pStyle w:val="a3"/>
        <w:jc w:val="right"/>
        <w:rPr>
          <w:rStyle w:val="FontStyle65"/>
          <w:bCs/>
        </w:rPr>
      </w:pPr>
    </w:p>
    <w:p w14:paraId="013E74A6" w14:textId="77777777" w:rsidR="003B4B73" w:rsidRDefault="003B4B73" w:rsidP="003B4B73">
      <w:pPr>
        <w:pStyle w:val="a3"/>
        <w:jc w:val="right"/>
        <w:rPr>
          <w:rStyle w:val="FontStyle65"/>
          <w:bCs/>
        </w:rPr>
      </w:pPr>
    </w:p>
    <w:p w14:paraId="540DC4AB" w14:textId="77777777" w:rsidR="003B4B73" w:rsidRDefault="003B4B73" w:rsidP="003B4B73">
      <w:pPr>
        <w:pStyle w:val="a3"/>
        <w:jc w:val="center"/>
        <w:rPr>
          <w:rStyle w:val="FontStyle65"/>
          <w:bCs/>
        </w:rPr>
      </w:pPr>
      <w:r>
        <w:rPr>
          <w:rStyle w:val="FontStyle65"/>
          <w:bCs/>
        </w:rPr>
        <w:t>_____________________________________________________________________</w:t>
      </w:r>
    </w:p>
    <w:p w14:paraId="2F3EAF16" w14:textId="77777777" w:rsidR="008E72E2" w:rsidRDefault="008E72E2"/>
    <w:sectPr w:rsidR="008E72E2" w:rsidSect="00CA01FA">
      <w:pgSz w:w="11906" w:h="16838"/>
      <w:pgMar w:top="720" w:right="851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73"/>
    <w:rsid w:val="003B4B73"/>
    <w:rsid w:val="008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4C47"/>
  <w15:chartTrackingRefBased/>
  <w15:docId w15:val="{932D1530-88DE-4928-A700-065D4581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uiPriority w:val="99"/>
    <w:rsid w:val="003B4B73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3B4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Елена Дубовая</cp:lastModifiedBy>
  <cp:revision>1</cp:revision>
  <dcterms:created xsi:type="dcterms:W3CDTF">2022-01-07T07:22:00Z</dcterms:created>
  <dcterms:modified xsi:type="dcterms:W3CDTF">2022-01-07T07:24:00Z</dcterms:modified>
</cp:coreProperties>
</file>